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LightShading-Accent5"/>
        <w:bidiVisual/>
        <w:tblW w:w="8522" w:type="dxa"/>
        <w:tblLook w:val="04A0"/>
      </w:tblPr>
      <w:tblGrid>
        <w:gridCol w:w="2130"/>
        <w:gridCol w:w="2130"/>
        <w:gridCol w:w="2131"/>
        <w:gridCol w:w="2131"/>
      </w:tblGrid>
      <w:tr w:rsidR="008C2A88" w:rsidTr="008C2A88">
        <w:trPr>
          <w:cnfStyle w:val="100000000000"/>
        </w:trPr>
        <w:tc>
          <w:tcPr>
            <w:cnfStyle w:val="001000000000"/>
            <w:tcW w:w="2130" w:type="dxa"/>
          </w:tcPr>
          <w:p w:rsidR="008C2A88" w:rsidRDefault="008C2A88">
            <w:pPr>
              <w:rPr>
                <w:rtl/>
                <w:lang w:bidi="ar-EG"/>
              </w:rPr>
            </w:pPr>
            <w:r>
              <w:rPr>
                <w:rFonts w:hint="cs"/>
                <w:rtl/>
                <w:lang w:bidi="ar-EG"/>
              </w:rPr>
              <w:t>الاداره الرئيسه</w:t>
            </w:r>
          </w:p>
        </w:tc>
        <w:tc>
          <w:tcPr>
            <w:tcW w:w="2130" w:type="dxa"/>
          </w:tcPr>
          <w:p w:rsidR="008C2A88" w:rsidRDefault="008C2A88">
            <w:pPr>
              <w:cnfStyle w:val="100000000000"/>
              <w:rPr>
                <w:rtl/>
              </w:rPr>
            </w:pPr>
            <w:r>
              <w:rPr>
                <w:rFonts w:hint="cs"/>
                <w:rtl/>
              </w:rPr>
              <w:t>الاداره الفرعيه</w:t>
            </w:r>
          </w:p>
        </w:tc>
        <w:tc>
          <w:tcPr>
            <w:tcW w:w="2131" w:type="dxa"/>
          </w:tcPr>
          <w:p w:rsidR="008C2A88" w:rsidRDefault="008C2A88">
            <w:pPr>
              <w:cnfStyle w:val="100000000000"/>
              <w:rPr>
                <w:rtl/>
              </w:rPr>
            </w:pPr>
            <w:r>
              <w:rPr>
                <w:rFonts w:hint="cs"/>
                <w:rtl/>
              </w:rPr>
              <w:t>الاسم</w:t>
            </w:r>
          </w:p>
        </w:tc>
        <w:tc>
          <w:tcPr>
            <w:tcW w:w="2131" w:type="dxa"/>
          </w:tcPr>
          <w:p w:rsidR="008C2A88" w:rsidRDefault="008C2A88">
            <w:pPr>
              <w:cnfStyle w:val="100000000000"/>
              <w:rPr>
                <w:rtl/>
              </w:rPr>
            </w:pPr>
            <w:r>
              <w:rPr>
                <w:rFonts w:hint="cs"/>
                <w:rtl/>
              </w:rPr>
              <w:t>الوظيفه</w:t>
            </w:r>
          </w:p>
        </w:tc>
      </w:tr>
      <w:tr w:rsidR="008C2A88" w:rsidTr="008C2A88">
        <w:trPr>
          <w:cnfStyle w:val="000000100000"/>
        </w:trPr>
        <w:tc>
          <w:tcPr>
            <w:cnfStyle w:val="001000000000"/>
            <w:tcW w:w="2130" w:type="dxa"/>
          </w:tcPr>
          <w:p w:rsidR="008C2A88" w:rsidRDefault="008C2A88" w:rsidP="008C2A88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إدارة الشئون الماليه</w:t>
            </w:r>
          </w:p>
        </w:tc>
        <w:tc>
          <w:tcPr>
            <w:tcW w:w="2130" w:type="dxa"/>
          </w:tcPr>
          <w:p w:rsidR="008C2A88" w:rsidRDefault="008C2A88">
            <w:pPr>
              <w:cnfStyle w:val="000000100000"/>
              <w:rPr>
                <w:rtl/>
              </w:rPr>
            </w:pPr>
            <w:r>
              <w:rPr>
                <w:rFonts w:hint="cs"/>
                <w:rtl/>
              </w:rPr>
              <w:t>التمويل</w:t>
            </w:r>
          </w:p>
        </w:tc>
        <w:tc>
          <w:tcPr>
            <w:tcW w:w="2131" w:type="dxa"/>
          </w:tcPr>
          <w:p w:rsidR="008C2A88" w:rsidRDefault="008C2A88">
            <w:pPr>
              <w:cnfStyle w:val="000000100000"/>
              <w:rPr>
                <w:rtl/>
              </w:rPr>
            </w:pPr>
            <w:r>
              <w:rPr>
                <w:rFonts w:hint="cs"/>
                <w:rtl/>
              </w:rPr>
              <w:t>نجلاء</w:t>
            </w:r>
          </w:p>
        </w:tc>
        <w:tc>
          <w:tcPr>
            <w:tcW w:w="2131" w:type="dxa"/>
          </w:tcPr>
          <w:p w:rsidR="008C2A88" w:rsidRDefault="008C2A88">
            <w:pPr>
              <w:cnfStyle w:val="000000100000"/>
              <w:rPr>
                <w:rtl/>
              </w:rPr>
            </w:pPr>
            <w:r>
              <w:rPr>
                <w:rFonts w:hint="cs"/>
                <w:rtl/>
              </w:rPr>
              <w:t>مدير عام</w:t>
            </w:r>
          </w:p>
        </w:tc>
      </w:tr>
      <w:tr w:rsidR="008C2A88" w:rsidTr="008C2A88">
        <w:tc>
          <w:tcPr>
            <w:cnfStyle w:val="001000000000"/>
            <w:tcW w:w="2130" w:type="dxa"/>
          </w:tcPr>
          <w:p w:rsidR="008C2A88" w:rsidRDefault="008C2A88">
            <w:pPr>
              <w:rPr>
                <w:rtl/>
              </w:rPr>
            </w:pPr>
          </w:p>
        </w:tc>
        <w:tc>
          <w:tcPr>
            <w:tcW w:w="2130" w:type="dxa"/>
          </w:tcPr>
          <w:p w:rsidR="008C2A88" w:rsidRDefault="008C2A88">
            <w:pPr>
              <w:cnfStyle w:val="000000000000"/>
              <w:rPr>
                <w:rtl/>
              </w:rPr>
            </w:pPr>
            <w:r>
              <w:rPr>
                <w:rFonts w:hint="cs"/>
                <w:rtl/>
              </w:rPr>
              <w:t>المحاسبات</w:t>
            </w:r>
          </w:p>
        </w:tc>
        <w:tc>
          <w:tcPr>
            <w:tcW w:w="2131" w:type="dxa"/>
          </w:tcPr>
          <w:p w:rsidR="008C2A88" w:rsidRDefault="008C2A88">
            <w:pPr>
              <w:cnfStyle w:val="000000000000"/>
              <w:rPr>
                <w:rtl/>
              </w:rPr>
            </w:pPr>
            <w:r>
              <w:rPr>
                <w:rFonts w:hint="cs"/>
                <w:rtl/>
              </w:rPr>
              <w:t>احمد</w:t>
            </w:r>
          </w:p>
        </w:tc>
        <w:tc>
          <w:tcPr>
            <w:tcW w:w="2131" w:type="dxa"/>
          </w:tcPr>
          <w:p w:rsidR="008C2A88" w:rsidRDefault="008C2A88">
            <w:pPr>
              <w:cnfStyle w:val="000000000000"/>
              <w:rPr>
                <w:rtl/>
              </w:rPr>
            </w:pPr>
            <w:r>
              <w:rPr>
                <w:rFonts w:hint="cs"/>
                <w:rtl/>
              </w:rPr>
              <w:t>نائب مدير</w:t>
            </w:r>
          </w:p>
        </w:tc>
      </w:tr>
      <w:tr w:rsidR="008C2A88" w:rsidTr="008C2A88">
        <w:trPr>
          <w:cnfStyle w:val="000000100000"/>
        </w:trPr>
        <w:tc>
          <w:tcPr>
            <w:cnfStyle w:val="001000000000"/>
            <w:tcW w:w="2130" w:type="dxa"/>
          </w:tcPr>
          <w:p w:rsidR="008C2A88" w:rsidRDefault="008C2A88">
            <w:pPr>
              <w:rPr>
                <w:rtl/>
              </w:rPr>
            </w:pPr>
          </w:p>
        </w:tc>
        <w:tc>
          <w:tcPr>
            <w:tcW w:w="2130" w:type="dxa"/>
          </w:tcPr>
          <w:p w:rsidR="008C2A88" w:rsidRDefault="008C2A88">
            <w:pPr>
              <w:cnfStyle w:val="000000100000"/>
              <w:rPr>
                <w:rtl/>
              </w:rPr>
            </w:pPr>
            <w:r>
              <w:rPr>
                <w:rFonts w:hint="cs"/>
                <w:rtl/>
              </w:rPr>
              <w:t>الاقتصاد</w:t>
            </w:r>
          </w:p>
        </w:tc>
        <w:tc>
          <w:tcPr>
            <w:tcW w:w="2131" w:type="dxa"/>
          </w:tcPr>
          <w:p w:rsidR="008C2A88" w:rsidRDefault="008C2A88">
            <w:pPr>
              <w:cnfStyle w:val="000000100000"/>
              <w:rPr>
                <w:rtl/>
              </w:rPr>
            </w:pPr>
            <w:r>
              <w:rPr>
                <w:rFonts w:hint="cs"/>
                <w:rtl/>
              </w:rPr>
              <w:t>حسام</w:t>
            </w:r>
          </w:p>
        </w:tc>
        <w:tc>
          <w:tcPr>
            <w:tcW w:w="2131" w:type="dxa"/>
          </w:tcPr>
          <w:p w:rsidR="008C2A88" w:rsidRDefault="008C2A88">
            <w:pPr>
              <w:cnfStyle w:val="000000100000"/>
              <w:rPr>
                <w:rtl/>
              </w:rPr>
            </w:pPr>
            <w:r>
              <w:rPr>
                <w:rFonts w:hint="cs"/>
                <w:rtl/>
              </w:rPr>
              <w:t>اخصائي</w:t>
            </w:r>
          </w:p>
        </w:tc>
      </w:tr>
      <w:tr w:rsidR="008C2A88" w:rsidTr="008C2A88">
        <w:tc>
          <w:tcPr>
            <w:cnfStyle w:val="001000000000"/>
            <w:tcW w:w="2130" w:type="dxa"/>
          </w:tcPr>
          <w:p w:rsidR="008C2A88" w:rsidRDefault="008C2A88">
            <w:pPr>
              <w:rPr>
                <w:rtl/>
              </w:rPr>
            </w:pPr>
          </w:p>
        </w:tc>
        <w:tc>
          <w:tcPr>
            <w:tcW w:w="2130" w:type="dxa"/>
          </w:tcPr>
          <w:p w:rsidR="008C2A88" w:rsidRDefault="008C2A88">
            <w:pPr>
              <w:cnfStyle w:val="000000000000"/>
              <w:rPr>
                <w:rtl/>
              </w:rPr>
            </w:pPr>
            <w:r>
              <w:rPr>
                <w:rFonts w:hint="cs"/>
                <w:rtl/>
              </w:rPr>
              <w:t>التمويل</w:t>
            </w:r>
          </w:p>
        </w:tc>
        <w:tc>
          <w:tcPr>
            <w:tcW w:w="2131" w:type="dxa"/>
          </w:tcPr>
          <w:p w:rsidR="008C2A88" w:rsidRDefault="008C2A88">
            <w:pPr>
              <w:cnfStyle w:val="000000000000"/>
              <w:rPr>
                <w:rtl/>
              </w:rPr>
            </w:pPr>
            <w:r>
              <w:rPr>
                <w:rFonts w:hint="cs"/>
                <w:rtl/>
              </w:rPr>
              <w:t>محمود</w:t>
            </w:r>
          </w:p>
        </w:tc>
        <w:tc>
          <w:tcPr>
            <w:tcW w:w="2131" w:type="dxa"/>
          </w:tcPr>
          <w:p w:rsidR="008C2A88" w:rsidRDefault="008C2A88">
            <w:pPr>
              <w:cnfStyle w:val="000000000000"/>
              <w:rPr>
                <w:rtl/>
              </w:rPr>
            </w:pPr>
            <w:r>
              <w:rPr>
                <w:rFonts w:hint="cs"/>
                <w:rtl/>
              </w:rPr>
              <w:t>اخصائي</w:t>
            </w:r>
          </w:p>
        </w:tc>
      </w:tr>
    </w:tbl>
    <w:p w:rsidR="00B0249F" w:rsidRDefault="00B0249F">
      <w:pPr>
        <w:rPr>
          <w:rtl/>
        </w:rPr>
      </w:pPr>
    </w:p>
    <w:p w:rsidR="008C2A88" w:rsidRDefault="008C2A88">
      <w:pPr>
        <w:rPr>
          <w:rtl/>
        </w:rPr>
      </w:pPr>
    </w:p>
    <w:p w:rsidR="008C2A88" w:rsidRDefault="008C2A88">
      <w:r>
        <w:rPr>
          <w:rFonts w:hint="cs"/>
          <w:rtl/>
        </w:rPr>
        <w:t>المطلوب كتابة إدارة الشئون الماليه بالطول بالجدول بحيث تظهر لمن يراها بانها الاداره الرئسيه لكل الإدارات الفرعيه (التمويل المحاسبات والاقتصاد)</w:t>
      </w:r>
    </w:p>
    <w:sectPr w:rsidR="008C2A88" w:rsidSect="00ED3509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8C2A88"/>
    <w:rsid w:val="00607518"/>
    <w:rsid w:val="008C2A88"/>
    <w:rsid w:val="00B0249F"/>
    <w:rsid w:val="00ED3509"/>
    <w:rsid w:val="00F37A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0249F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C2A8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-Accent5">
    <w:name w:val="Light Shading Accent 5"/>
    <w:basedOn w:val="TableNormal"/>
    <w:uiPriority w:val="60"/>
    <w:rsid w:val="008C2A88"/>
    <w:pPr>
      <w:spacing w:after="0" w:line="240" w:lineRule="auto"/>
    </w:pPr>
    <w:rPr>
      <w:color w:val="2F5496" w:themeColor="accent5" w:themeShade="BF"/>
    </w:rPr>
    <w:tblPr>
      <w:tblStyleRowBandSize w:val="1"/>
      <w:tblStyleColBandSize w:val="1"/>
      <w:tblInd w:w="0" w:type="dxa"/>
      <w:tblBorders>
        <w:top w:val="single" w:sz="8" w:space="0" w:color="4472C4" w:themeColor="accent5"/>
        <w:bottom w:val="single" w:sz="8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5"/>
          <w:left w:val="nil"/>
          <w:bottom w:val="single" w:sz="8" w:space="0" w:color="4472C4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5"/>
          <w:left w:val="nil"/>
          <w:bottom w:val="single" w:sz="8" w:space="0" w:color="4472C4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5" w:themeFillTint="3F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46</Words>
  <Characters>264</Characters>
  <Application>Microsoft Office Word</Application>
  <DocSecurity>0</DocSecurity>
  <Lines>2</Lines>
  <Paragraphs>1</Paragraphs>
  <ScaleCrop>false</ScaleCrop>
  <Company/>
  <LinksUpToDate>false</LinksUpToDate>
  <CharactersWithSpaces>309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hcwwsa</dc:creator>
  <cp:lastModifiedBy>hcwwsa</cp:lastModifiedBy>
  <cp:revision>2</cp:revision>
  <dcterms:created xsi:type="dcterms:W3CDTF">2015-04-01T19:19:00Z</dcterms:created>
  <dcterms:modified xsi:type="dcterms:W3CDTF">2015-04-01T19:19:00Z</dcterms:modified>
</cp:coreProperties>
</file>